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87" w:rsidRDefault="00CB3D87" w:rsidP="009C5767">
      <w:pPr>
        <w:spacing w:line="276" w:lineRule="auto"/>
        <w:rPr>
          <w:rFonts w:ascii="Trebuchet MS" w:hAnsi="Trebuchet MS"/>
          <w:sz w:val="21"/>
          <w:szCs w:val="21"/>
        </w:rPr>
      </w:pPr>
      <w:r>
        <w:rPr>
          <w:rFonts w:ascii="Trebuchet MS" w:hAnsi="Trebuchet MS"/>
          <w:b/>
          <w:sz w:val="21"/>
          <w:szCs w:val="21"/>
          <w:u w:val="single"/>
        </w:rPr>
        <w:t>Thank You</w:t>
      </w:r>
      <w:r>
        <w:rPr>
          <w:rFonts w:ascii="Trebuchet MS" w:hAnsi="Trebuchet MS"/>
          <w:sz w:val="21"/>
          <w:szCs w:val="21"/>
        </w:rPr>
        <w:t xml:space="preserve"> – Members and friends of Zion Lutheran Church, we would like to say THANK YOU again for all the love, support, and prayers we have received during our entire adoption journey.  We are excited to announce that on Friday, November 15 we will finalize our adoption of Jeremiah at 9:00 am at the Buffalo County Courthouse.  Anyone who is interested is welcome to attend.  </w:t>
      </w:r>
    </w:p>
    <w:p w:rsidR="00CB3D87" w:rsidRDefault="00CB3D87" w:rsidP="00CB3D87">
      <w:pPr>
        <w:spacing w:line="276" w:lineRule="auto"/>
        <w:ind w:firstLine="720"/>
        <w:rPr>
          <w:rFonts w:ascii="Trebuchet MS" w:hAnsi="Trebuchet MS"/>
          <w:sz w:val="21"/>
          <w:szCs w:val="21"/>
        </w:rPr>
      </w:pPr>
      <w:r>
        <w:rPr>
          <w:rFonts w:ascii="Trebuchet MS" w:hAnsi="Trebuchet MS"/>
          <w:sz w:val="21"/>
          <w:szCs w:val="21"/>
        </w:rPr>
        <w:t xml:space="preserve">In Christ </w:t>
      </w:r>
    </w:p>
    <w:p w:rsidR="00CB3D87" w:rsidRDefault="00CB3D87" w:rsidP="00CB3D87">
      <w:pPr>
        <w:spacing w:line="276" w:lineRule="auto"/>
        <w:rPr>
          <w:rFonts w:ascii="Trebuchet MS" w:hAnsi="Trebuchet MS"/>
          <w:sz w:val="21"/>
          <w:szCs w:val="21"/>
        </w:rPr>
      </w:pPr>
      <w:r>
        <w:rPr>
          <w:rFonts w:ascii="Trebuchet MS" w:hAnsi="Trebuchet MS"/>
          <w:sz w:val="21"/>
          <w:szCs w:val="21"/>
        </w:rPr>
        <w:tab/>
        <w:t>Marc, Lyn, and Jeremiah Hoffman</w:t>
      </w:r>
    </w:p>
    <w:p w:rsidR="00CB3D87" w:rsidRPr="00CB3D87" w:rsidRDefault="00CB3D87" w:rsidP="00CB3D87">
      <w:pPr>
        <w:spacing w:line="276" w:lineRule="auto"/>
        <w:rPr>
          <w:rFonts w:ascii="Trebuchet MS" w:hAnsi="Trebuchet MS"/>
          <w:sz w:val="10"/>
          <w:szCs w:val="10"/>
        </w:rPr>
      </w:pPr>
    </w:p>
    <w:p w:rsidR="003764F3" w:rsidRDefault="00275989" w:rsidP="00CB3D87">
      <w:pPr>
        <w:spacing w:line="276" w:lineRule="auto"/>
        <w:rPr>
          <w:rFonts w:ascii="Trebuchet MS" w:eastAsiaTheme="minorHAnsi" w:hAnsi="Trebuchet MS" w:cstheme="minorBidi"/>
          <w:color w:val="000000"/>
          <w:sz w:val="21"/>
          <w:szCs w:val="21"/>
        </w:rPr>
      </w:pPr>
      <w:r w:rsidRPr="00AF4A16">
        <w:rPr>
          <w:rFonts w:ascii="Trebuchet MS" w:hAnsi="Trebuchet MS"/>
          <w:b/>
          <w:sz w:val="21"/>
          <w:szCs w:val="21"/>
          <w:u w:val="single"/>
        </w:rPr>
        <w:t>Poinsettia</w:t>
      </w:r>
      <w:r w:rsidR="00CB3D87" w:rsidRPr="00CB3D87">
        <w:rPr>
          <w:rFonts w:ascii="Trebuchet MS" w:hAnsi="Trebuchet MS"/>
          <w:sz w:val="21"/>
          <w:szCs w:val="21"/>
        </w:rPr>
        <w:t xml:space="preserve"> - </w:t>
      </w:r>
      <w:r w:rsidR="003764F3" w:rsidRPr="00AF4A16">
        <w:rPr>
          <w:rFonts w:ascii="Trebuchet MS" w:eastAsiaTheme="minorHAnsi" w:hAnsi="Trebuchet MS" w:cstheme="minorBidi"/>
          <w:color w:val="000000"/>
          <w:sz w:val="21"/>
          <w:szCs w:val="21"/>
        </w:rPr>
        <w:t>We will be using poinsettias decorate our Church this Christmas season.  If you wish to provide a poinsettia, the cost will be $1</w:t>
      </w:r>
      <w:r w:rsidR="00283AC5" w:rsidRPr="00AF4A16">
        <w:rPr>
          <w:rFonts w:ascii="Trebuchet MS" w:eastAsiaTheme="minorHAnsi" w:hAnsi="Trebuchet MS" w:cstheme="minorBidi"/>
          <w:color w:val="000000"/>
          <w:sz w:val="21"/>
          <w:szCs w:val="21"/>
        </w:rPr>
        <w:t>3</w:t>
      </w:r>
      <w:r w:rsidR="003764F3" w:rsidRPr="00AF4A16">
        <w:rPr>
          <w:rFonts w:ascii="Trebuchet MS" w:eastAsiaTheme="minorHAnsi" w:hAnsi="Trebuchet MS" w:cstheme="minorBidi"/>
          <w:color w:val="000000"/>
          <w:sz w:val="21"/>
          <w:szCs w:val="21"/>
        </w:rPr>
        <w:t>.</w:t>
      </w:r>
      <w:r w:rsidR="00283AC5" w:rsidRPr="00AF4A16">
        <w:rPr>
          <w:rFonts w:ascii="Trebuchet MS" w:eastAsiaTheme="minorHAnsi" w:hAnsi="Trebuchet MS" w:cstheme="minorBidi"/>
          <w:color w:val="000000"/>
          <w:sz w:val="21"/>
          <w:szCs w:val="21"/>
        </w:rPr>
        <w:t xml:space="preserve">  Orders are due into the office by Monday, December 2.  </w:t>
      </w:r>
      <w:r w:rsidR="003764F3" w:rsidRPr="00AF4A16">
        <w:rPr>
          <w:rFonts w:ascii="Trebuchet MS" w:eastAsiaTheme="minorHAnsi" w:hAnsi="Trebuchet MS" w:cstheme="minorBidi"/>
          <w:color w:val="000000"/>
          <w:sz w:val="21"/>
          <w:szCs w:val="21"/>
        </w:rPr>
        <w:t>To avoid confusion, please place your money in an envelope and turn in to the church office.  Checks should be made out to Mary Martha.</w:t>
      </w:r>
    </w:p>
    <w:p w:rsidR="00CB3D87" w:rsidRPr="00CB3D87" w:rsidRDefault="00CB3D87" w:rsidP="00CB3D87">
      <w:pPr>
        <w:rPr>
          <w:rFonts w:ascii="Trebuchet MS" w:eastAsiaTheme="minorHAnsi" w:hAnsi="Trebuchet MS" w:cstheme="minorBidi"/>
          <w:color w:val="000000"/>
          <w:sz w:val="10"/>
          <w:szCs w:val="10"/>
        </w:rPr>
      </w:pPr>
    </w:p>
    <w:p w:rsidR="003764F3" w:rsidRPr="00AF4A16" w:rsidRDefault="003764F3" w:rsidP="00CB3D87">
      <w:pPr>
        <w:rPr>
          <w:rFonts w:ascii="Trebuchet MS" w:hAnsi="Trebuchet MS" w:cs="Tahoma"/>
          <w:sz w:val="21"/>
          <w:szCs w:val="21"/>
        </w:rPr>
      </w:pPr>
      <w:r w:rsidRPr="00AF4A16">
        <w:rPr>
          <w:rFonts w:ascii="Trebuchet MS" w:hAnsi="Trebuchet MS" w:cs="Tahoma"/>
          <w:b/>
          <w:sz w:val="21"/>
          <w:szCs w:val="21"/>
          <w:u w:val="single"/>
        </w:rPr>
        <w:t>Food Collection</w:t>
      </w:r>
      <w:r w:rsidR="00CB3D87" w:rsidRPr="00CB3D87">
        <w:rPr>
          <w:rFonts w:ascii="Trebuchet MS" w:hAnsi="Trebuchet MS" w:cs="Tahoma"/>
          <w:sz w:val="21"/>
          <w:szCs w:val="21"/>
        </w:rPr>
        <w:t xml:space="preserve"> - </w:t>
      </w:r>
      <w:r w:rsidRPr="00AF4A16">
        <w:rPr>
          <w:rFonts w:ascii="Trebuchet MS" w:hAnsi="Trebuchet MS" w:cs="Tahoma"/>
          <w:sz w:val="21"/>
          <w:szCs w:val="21"/>
        </w:rPr>
        <w:t>Zion will collect food items during the month of November to help supply Kearney agencies who assist the needy.  There are grocery carts in the narthex and school area to gather these items.  Non-perishable items only please.</w:t>
      </w:r>
    </w:p>
    <w:p w:rsidR="00CB3C00" w:rsidRPr="00CB3D87" w:rsidRDefault="00CB3C00"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0"/>
          <w:szCs w:val="10"/>
        </w:rPr>
      </w:pPr>
    </w:p>
    <w:p w:rsidR="00283AC5" w:rsidRPr="00AF4A16" w:rsidRDefault="00283AC5" w:rsidP="00283AC5">
      <w:pPr>
        <w:jc w:val="both"/>
        <w:rPr>
          <w:rFonts w:ascii="Trebuchet MS" w:hAnsi="Trebuchet MS"/>
          <w:noProof/>
          <w:color w:val="000000"/>
          <w:sz w:val="21"/>
          <w:szCs w:val="21"/>
        </w:rPr>
      </w:pPr>
      <w:r w:rsidRPr="00AF4A16">
        <w:rPr>
          <w:rFonts w:ascii="Trebuchet MS" w:hAnsi="Trebuchet MS"/>
          <w:b/>
          <w:noProof/>
          <w:color w:val="000000"/>
          <w:sz w:val="21"/>
          <w:szCs w:val="21"/>
          <w:u w:val="single"/>
        </w:rPr>
        <w:t>Zion’s Mission Projects</w:t>
      </w:r>
      <w:r w:rsidRPr="00AF4A16">
        <w:rPr>
          <w:rFonts w:ascii="Trebuchet MS" w:hAnsi="Trebuchet MS"/>
          <w:noProof/>
          <w:color w:val="000000"/>
          <w:sz w:val="21"/>
          <w:szCs w:val="21"/>
        </w:rPr>
        <w:t xml:space="preserve"> - The 4</w:t>
      </w:r>
      <w:r w:rsidRPr="00AF4A16">
        <w:rPr>
          <w:rFonts w:ascii="Trebuchet MS" w:hAnsi="Trebuchet MS"/>
          <w:noProof/>
          <w:color w:val="000000"/>
          <w:sz w:val="21"/>
          <w:szCs w:val="21"/>
          <w:vertAlign w:val="superscript"/>
        </w:rPr>
        <w:t>th</w:t>
      </w:r>
      <w:r w:rsidRPr="00AF4A16">
        <w:rPr>
          <w:rFonts w:ascii="Trebuchet MS" w:hAnsi="Trebuchet MS"/>
          <w:noProof/>
          <w:color w:val="000000"/>
          <w:sz w:val="21"/>
          <w:szCs w:val="21"/>
        </w:rPr>
        <w:t xml:space="preserve"> Quarter missions are being collected for church work student support.  Current church work students are Abigail DeLoach and Taylor Zehendner both at CUNE.  </w:t>
      </w:r>
      <w:r w:rsidR="006B70AC">
        <w:rPr>
          <w:rFonts w:ascii="Trebuchet MS" w:hAnsi="Trebuchet MS"/>
          <w:noProof/>
          <w:color w:val="000000"/>
          <w:sz w:val="21"/>
          <w:szCs w:val="21"/>
        </w:rPr>
        <w:t>P</w:t>
      </w:r>
      <w:r w:rsidRPr="00AF4A16">
        <w:rPr>
          <w:rFonts w:ascii="Trebuchet MS" w:hAnsi="Trebuchet MS"/>
          <w:noProof/>
          <w:color w:val="000000"/>
          <w:sz w:val="21"/>
          <w:szCs w:val="21"/>
        </w:rPr>
        <w:t>lease use a special mission envelope located in the narthax and clearly mark your envelope number and place in the offering plate.  Thank you for your support</w:t>
      </w:r>
      <w:r w:rsidR="006B70AC">
        <w:rPr>
          <w:rFonts w:ascii="Trebuchet MS" w:hAnsi="Trebuchet MS"/>
          <w:noProof/>
          <w:color w:val="000000"/>
          <w:sz w:val="21"/>
          <w:szCs w:val="21"/>
        </w:rPr>
        <w:t>ing this project</w:t>
      </w:r>
      <w:r w:rsidRPr="00AF4A16">
        <w:rPr>
          <w:rFonts w:ascii="Trebuchet MS" w:hAnsi="Trebuchet MS"/>
          <w:noProof/>
          <w:color w:val="000000"/>
          <w:sz w:val="21"/>
          <w:szCs w:val="21"/>
        </w:rPr>
        <w:t>.</w:t>
      </w:r>
    </w:p>
    <w:p w:rsidR="00283AC5" w:rsidRPr="00CB3D87" w:rsidRDefault="00283AC5" w:rsidP="00283AC5">
      <w:pPr>
        <w:jc w:val="both"/>
        <w:rPr>
          <w:rFonts w:ascii="Trebuchet MS" w:hAnsi="Trebuchet MS"/>
          <w:b/>
          <w:noProof/>
          <w:color w:val="000000"/>
          <w:sz w:val="10"/>
          <w:szCs w:val="10"/>
          <w:u w:val="single"/>
        </w:rPr>
      </w:pPr>
    </w:p>
    <w:p w:rsidR="00283AC5" w:rsidRPr="00AF4A16" w:rsidRDefault="00283AC5" w:rsidP="00283AC5">
      <w:pPr>
        <w:jc w:val="both"/>
        <w:rPr>
          <w:rFonts w:ascii="Trebuchet MS" w:hAnsi="Trebuchet MS"/>
          <w:b/>
          <w:noProof/>
          <w:color w:val="000000"/>
          <w:sz w:val="21"/>
          <w:szCs w:val="21"/>
          <w:u w:val="single"/>
        </w:rPr>
      </w:pPr>
      <w:r w:rsidRPr="00AF4A16">
        <w:rPr>
          <w:rFonts w:ascii="Trebuchet MS" w:hAnsi="Trebuchet MS"/>
          <w:b/>
          <w:noProof/>
          <w:color w:val="000000"/>
          <w:sz w:val="21"/>
          <w:szCs w:val="21"/>
          <w:u w:val="single"/>
        </w:rPr>
        <w:t>School News</w:t>
      </w:r>
    </w:p>
    <w:p w:rsidR="00283AC5" w:rsidRPr="00545641" w:rsidRDefault="00283AC5" w:rsidP="00283AC5">
      <w:pPr>
        <w:pStyle w:val="BodyText"/>
        <w:rPr>
          <w:rFonts w:ascii="Trebuchet MS" w:hAnsi="Trebuchet MS" w:cs="Calibri"/>
          <w:sz w:val="10"/>
          <w:szCs w:val="10"/>
          <w:shd w:val="clear" w:color="auto" w:fill="FFFFFF"/>
        </w:rPr>
      </w:pPr>
    </w:p>
    <w:p w:rsidR="00283AC5" w:rsidRPr="00AF4A16" w:rsidRDefault="00283AC5" w:rsidP="00283AC5">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AF4A16">
        <w:rPr>
          <w:rFonts w:ascii="Trebuchet MS" w:hAnsi="Trebuchet MS" w:cs="Calibri"/>
          <w:sz w:val="21"/>
          <w:szCs w:val="21"/>
          <w:shd w:val="clear" w:color="auto" w:fill="FFFFFF"/>
        </w:rPr>
        <w:t>Save your Apple Market receipts dated September 1, 2019 – March 2, 2020 and turn them into the office for the school to earn FREE rewards.</w:t>
      </w:r>
    </w:p>
    <w:p w:rsidR="00283AC5" w:rsidRPr="00AF4A16" w:rsidRDefault="00283AC5" w:rsidP="00283AC5">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AF4A16">
        <w:rPr>
          <w:rFonts w:ascii="Trebuchet MS" w:hAnsi="Trebuchet MS" w:cs="Calibri"/>
          <w:sz w:val="21"/>
          <w:szCs w:val="21"/>
          <w:shd w:val="clear" w:color="auto" w:fill="FFFFFF"/>
        </w:rPr>
        <w:t>Pies will be available on Wednesday, November 20</w:t>
      </w:r>
      <w:r w:rsidRPr="00AF4A16">
        <w:rPr>
          <w:rFonts w:ascii="Trebuchet MS" w:hAnsi="Trebuchet MS" w:cs="Calibri"/>
          <w:sz w:val="21"/>
          <w:szCs w:val="21"/>
          <w:shd w:val="clear" w:color="auto" w:fill="FFFFFF"/>
          <w:vertAlign w:val="superscript"/>
        </w:rPr>
        <w:t>th</w:t>
      </w:r>
      <w:r w:rsidRPr="00AF4A16">
        <w:rPr>
          <w:rFonts w:ascii="Trebuchet MS" w:hAnsi="Trebuchet MS" w:cs="Calibri"/>
          <w:sz w:val="21"/>
          <w:szCs w:val="21"/>
          <w:shd w:val="clear" w:color="auto" w:fill="FFFFFF"/>
        </w:rPr>
        <w:t xml:space="preserve"> from 3:30-6:00 pm.  </w:t>
      </w:r>
    </w:p>
    <w:p w:rsidR="00283AC5" w:rsidRPr="00AF4A16" w:rsidRDefault="00283AC5" w:rsidP="00283AC5">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AF4A16">
        <w:rPr>
          <w:rFonts w:ascii="Trebuchet MS" w:hAnsi="Trebuchet MS" w:cs="Calibri"/>
          <w:sz w:val="21"/>
          <w:szCs w:val="21"/>
          <w:shd w:val="clear" w:color="auto" w:fill="FFFFFF"/>
        </w:rPr>
        <w:t>Zion will be holding a Veterans’ Day program on Monday, November 11</w:t>
      </w:r>
      <w:r w:rsidRPr="00AF4A16">
        <w:rPr>
          <w:rFonts w:ascii="Trebuchet MS" w:hAnsi="Trebuchet MS" w:cs="Calibri"/>
          <w:sz w:val="21"/>
          <w:szCs w:val="21"/>
          <w:shd w:val="clear" w:color="auto" w:fill="FFFFFF"/>
          <w:vertAlign w:val="superscript"/>
        </w:rPr>
        <w:t>th</w:t>
      </w:r>
      <w:r w:rsidRPr="00AF4A16">
        <w:rPr>
          <w:rFonts w:ascii="Trebuchet MS" w:hAnsi="Trebuchet MS" w:cs="Calibri"/>
          <w:sz w:val="21"/>
          <w:szCs w:val="21"/>
          <w:shd w:val="clear" w:color="auto" w:fill="FFFFFF"/>
        </w:rPr>
        <w:t xml:space="preserve"> at 2:00 pm.  Everyone is welcome to attend.</w:t>
      </w:r>
    </w:p>
    <w:p w:rsidR="00283AC5" w:rsidRPr="00AF4A16" w:rsidRDefault="00283AC5" w:rsidP="00283AC5">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AF4A16">
        <w:rPr>
          <w:rFonts w:ascii="Trebuchet MS" w:hAnsi="Trebuchet MS" w:cs="Calibri"/>
          <w:sz w:val="21"/>
          <w:szCs w:val="21"/>
          <w:shd w:val="clear" w:color="auto" w:fill="FFFFFF"/>
        </w:rPr>
        <w:t>Give Where You Live will be held December 5, 2019.  Zion will participate again this year.  Online giving day will be December 5</w:t>
      </w:r>
      <w:r w:rsidRPr="00AF4A16">
        <w:rPr>
          <w:rFonts w:ascii="Trebuchet MS" w:hAnsi="Trebuchet MS" w:cs="Calibri"/>
          <w:sz w:val="21"/>
          <w:szCs w:val="21"/>
          <w:shd w:val="clear" w:color="auto" w:fill="FFFFFF"/>
          <w:vertAlign w:val="superscript"/>
        </w:rPr>
        <w:t>th</w:t>
      </w:r>
      <w:r w:rsidRPr="00AF4A16">
        <w:rPr>
          <w:rFonts w:ascii="Trebuchet MS" w:hAnsi="Trebuchet MS" w:cs="Calibri"/>
          <w:sz w:val="21"/>
          <w:szCs w:val="21"/>
          <w:shd w:val="clear" w:color="auto" w:fill="FFFFFF"/>
        </w:rPr>
        <w:t xml:space="preserve"> from midnight to midnight.  If you wish to donate other than online you may drop your donation off during regular office hours at the church/school office.</w:t>
      </w:r>
    </w:p>
    <w:p w:rsidR="003764F3" w:rsidRPr="00AF4A16" w:rsidRDefault="003764F3" w:rsidP="003764F3">
      <w:pPr>
        <w:spacing w:line="276" w:lineRule="auto"/>
        <w:rPr>
          <w:rFonts w:ascii="Trebuchet MS" w:hAnsi="Trebuchet MS" w:cs="Tahoma"/>
          <w:sz w:val="21"/>
          <w:szCs w:val="21"/>
        </w:rPr>
      </w:pPr>
    </w:p>
    <w:p w:rsidR="00CB3C00" w:rsidRPr="00AF4A16" w:rsidRDefault="00283AC5" w:rsidP="00CB3C00">
      <w:pPr>
        <w:rPr>
          <w:rFonts w:ascii="Trebuchet MS" w:hAnsi="Trebuchet MS"/>
          <w:color w:val="000000"/>
          <w:sz w:val="21"/>
          <w:szCs w:val="21"/>
          <w:lang w:bidi="he-IL"/>
        </w:rPr>
      </w:pPr>
      <w:r w:rsidRPr="00AF4A16">
        <w:rPr>
          <w:rFonts w:ascii="Trebuchet MS" w:hAnsi="Trebuchet MS"/>
          <w:b/>
          <w:bCs/>
          <w:sz w:val="21"/>
          <w:szCs w:val="21"/>
          <w:lang w:bidi="he-IL"/>
        </w:rPr>
        <w:t xml:space="preserve">Matthew 5:6 – “Blessed are those who hunger and thirst for righteousness, for they shall be satisfied.” </w:t>
      </w:r>
      <w:r w:rsidRPr="00AF4A16">
        <w:rPr>
          <w:rFonts w:ascii="Trebuchet MS" w:hAnsi="Trebuchet MS"/>
          <w:sz w:val="21"/>
          <w:szCs w:val="21"/>
          <w:lang w:bidi="he-IL"/>
        </w:rPr>
        <w:t>You only hunger and thirst for what you don’t have. Jesus has come to fill us up with righteousness – His own righteousness. He is the self-giving Lord whose sacrifice inspires us to be givers, too.</w:t>
      </w:r>
    </w:p>
    <w:p w:rsidR="003764F3" w:rsidRDefault="003764F3" w:rsidP="003764F3">
      <w:pPr>
        <w:jc w:val="center"/>
        <w:rPr>
          <w:rFonts w:ascii="Verdana" w:hAnsi="Verdana"/>
          <w:b/>
        </w:rPr>
      </w:pPr>
      <w:r>
        <w:rPr>
          <w:rFonts w:ascii="Verdana" w:hAnsi="Verdana"/>
          <w:b/>
          <w:u w:val="single"/>
        </w:rPr>
        <w:t>The Prayer of the Church</w:t>
      </w:r>
    </w:p>
    <w:p w:rsidR="003764F3" w:rsidRDefault="003764F3" w:rsidP="003764F3">
      <w:pPr>
        <w:jc w:val="center"/>
        <w:rPr>
          <w:rFonts w:ascii="Verdana" w:hAnsi="Verdana"/>
          <w:b/>
          <w:sz w:val="22"/>
          <w:szCs w:val="22"/>
        </w:rPr>
      </w:pPr>
      <w:r>
        <w:rPr>
          <w:rFonts w:ascii="Verdana" w:hAnsi="Verdana"/>
          <w:b/>
          <w:i/>
          <w:sz w:val="22"/>
          <w:szCs w:val="22"/>
        </w:rPr>
        <w:t xml:space="preserve">All Saints’ Day </w:t>
      </w:r>
    </w:p>
    <w:p w:rsidR="003764F3" w:rsidRDefault="003764F3" w:rsidP="003764F3">
      <w:pPr>
        <w:tabs>
          <w:tab w:val="left" w:pos="360"/>
        </w:tabs>
        <w:ind w:left="360" w:hanging="360"/>
        <w:rPr>
          <w:rFonts w:ascii="Verdana" w:hAnsi="Verdana"/>
          <w:sz w:val="10"/>
          <w:szCs w:val="10"/>
        </w:rPr>
      </w:pP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O Holy God, You have made us Your holy people, uniting us with the communion of saints in heaven and on earth.  For Your holy church; for the congregations and pastors that faithfully teach your Word and administer your sacraments according to your command.</w:t>
      </w:r>
    </w:p>
    <w:p w:rsidR="003764F3" w:rsidRDefault="003764F3" w:rsidP="003764F3">
      <w:pPr>
        <w:tabs>
          <w:tab w:val="left" w:pos="360"/>
        </w:tabs>
        <w:ind w:left="360" w:hanging="360"/>
        <w:rPr>
          <w:rFonts w:ascii="Verdana" w:hAnsi="Verdana"/>
          <w:b/>
          <w:sz w:val="21"/>
          <w:szCs w:val="21"/>
        </w:rPr>
      </w:pPr>
      <w:r>
        <w:rPr>
          <w:rFonts w:ascii="Verdana" w:hAnsi="Verdana"/>
          <w:b/>
          <w:sz w:val="21"/>
          <w:szCs w:val="21"/>
        </w:rPr>
        <w:t>C:</w:t>
      </w:r>
      <w:r>
        <w:rPr>
          <w:rFonts w:ascii="Verdana" w:hAnsi="Verdana"/>
          <w:b/>
          <w:sz w:val="21"/>
          <w:szCs w:val="21"/>
        </w:rPr>
        <w:tab/>
        <w:t>With the glorious company of apostles we praise You.</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For all good and faithful gifts from your creation; </w:t>
      </w:r>
    </w:p>
    <w:p w:rsidR="003764F3" w:rsidRDefault="003764F3" w:rsidP="003764F3">
      <w:pPr>
        <w:tabs>
          <w:tab w:val="left" w:pos="360"/>
        </w:tabs>
        <w:rPr>
          <w:rFonts w:ascii="Verdana" w:hAnsi="Verdana"/>
          <w:b/>
          <w:sz w:val="22"/>
          <w:szCs w:val="22"/>
        </w:rPr>
      </w:pPr>
      <w:r>
        <w:rPr>
          <w:rFonts w:ascii="Verdana" w:hAnsi="Verdana"/>
          <w:b/>
          <w:sz w:val="21"/>
          <w:szCs w:val="21"/>
        </w:rPr>
        <w:t>C:</w:t>
      </w:r>
      <w:r>
        <w:rPr>
          <w:rFonts w:ascii="Verdana" w:hAnsi="Verdana"/>
          <w:b/>
          <w:sz w:val="21"/>
          <w:szCs w:val="21"/>
        </w:rPr>
        <w:tab/>
        <w:t>With the noble fellowship of prophets we praise You.</w:t>
      </w:r>
    </w:p>
    <w:p w:rsidR="003764F3" w:rsidRDefault="003764F3" w:rsidP="003764F3">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sz w:val="22"/>
          <w:szCs w:val="22"/>
        </w:rPr>
      </w:pPr>
      <w:r>
        <w:rPr>
          <w:rFonts w:ascii="Verdana" w:hAnsi="Verdana"/>
          <w:sz w:val="22"/>
          <w:szCs w:val="22"/>
        </w:rPr>
        <w:t xml:space="preserve">P: </w:t>
      </w:r>
      <w:r>
        <w:rPr>
          <w:rFonts w:ascii="Verdana" w:hAnsi="Verdana"/>
          <w:sz w:val="22"/>
          <w:szCs w:val="22"/>
        </w:rPr>
        <w:tab/>
        <w:t>For those slandered and persecuted for confessing Your holy name; for those endangered and dying for speaking Your Word.</w:t>
      </w:r>
    </w:p>
    <w:p w:rsidR="003764F3" w:rsidRDefault="003764F3" w:rsidP="003764F3">
      <w:pPr>
        <w:tabs>
          <w:tab w:val="left" w:pos="360"/>
        </w:tabs>
        <w:rPr>
          <w:rFonts w:ascii="Verdana" w:hAnsi="Verdana"/>
          <w:b/>
          <w:sz w:val="21"/>
          <w:szCs w:val="21"/>
        </w:rPr>
      </w:pPr>
      <w:r>
        <w:rPr>
          <w:rFonts w:ascii="Verdana" w:hAnsi="Verdana"/>
          <w:b/>
          <w:sz w:val="21"/>
          <w:szCs w:val="21"/>
        </w:rPr>
        <w:t>C:</w:t>
      </w:r>
      <w:r>
        <w:rPr>
          <w:rFonts w:ascii="Verdana" w:hAnsi="Verdana"/>
          <w:b/>
          <w:sz w:val="21"/>
          <w:szCs w:val="21"/>
        </w:rPr>
        <w:tab/>
        <w:t>With the white-robed army of martyrs we praise You.</w:t>
      </w:r>
    </w:p>
    <w:p w:rsidR="003764F3" w:rsidRDefault="003764F3" w:rsidP="003764F3">
      <w:pPr>
        <w:tabs>
          <w:tab w:val="left" w:pos="360"/>
        </w:tabs>
        <w:rPr>
          <w:rFonts w:ascii="Verdana" w:hAnsi="Verdana"/>
          <w:sz w:val="22"/>
          <w:szCs w:val="22"/>
        </w:rPr>
      </w:pPr>
      <w:r>
        <w:rPr>
          <w:rFonts w:ascii="Verdana" w:hAnsi="Verdana"/>
          <w:sz w:val="22"/>
          <w:szCs w:val="22"/>
        </w:rPr>
        <w:t>P:</w:t>
      </w:r>
      <w:r>
        <w:rPr>
          <w:rFonts w:ascii="Verdana" w:hAnsi="Verdana"/>
          <w:sz w:val="22"/>
          <w:szCs w:val="22"/>
        </w:rPr>
        <w:tab/>
        <w:t>For the good works you do through us in Your name;</w:t>
      </w:r>
    </w:p>
    <w:p w:rsidR="003764F3" w:rsidRDefault="003764F3" w:rsidP="003764F3">
      <w:pPr>
        <w:ind w:left="360"/>
        <w:rPr>
          <w:rFonts w:ascii="Verdana" w:hAnsi="Verdana"/>
          <w:sz w:val="22"/>
          <w:szCs w:val="22"/>
        </w:rPr>
      </w:pPr>
      <w:r>
        <w:rPr>
          <w:rFonts w:ascii="Verdana" w:hAnsi="Verdana"/>
          <w:sz w:val="22"/>
          <w:szCs w:val="22"/>
        </w:rPr>
        <w:t>for the saints serving day and night before Your throne.</w:t>
      </w:r>
    </w:p>
    <w:p w:rsidR="003764F3" w:rsidRDefault="003764F3" w:rsidP="003764F3">
      <w:pPr>
        <w:tabs>
          <w:tab w:val="left" w:pos="360"/>
        </w:tabs>
        <w:ind w:left="360" w:hanging="360"/>
        <w:rPr>
          <w:rFonts w:ascii="Verdana" w:hAnsi="Verdana"/>
          <w:b/>
          <w:sz w:val="21"/>
          <w:szCs w:val="21"/>
        </w:rPr>
      </w:pPr>
      <w:r>
        <w:rPr>
          <w:rFonts w:ascii="Verdana" w:hAnsi="Verdana"/>
          <w:b/>
          <w:sz w:val="21"/>
          <w:szCs w:val="21"/>
        </w:rPr>
        <w:t>C:</w:t>
      </w:r>
      <w:r>
        <w:rPr>
          <w:rFonts w:ascii="Verdana" w:hAnsi="Verdana"/>
          <w:b/>
          <w:sz w:val="21"/>
          <w:szCs w:val="21"/>
        </w:rPr>
        <w:tab/>
        <w:t>With the Church throughout the world we praise You.</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As Your saints, we intercede for the whole world: all nations, all people, and all godly vocations. </w:t>
      </w:r>
    </w:p>
    <w:p w:rsidR="003764F3" w:rsidRDefault="003764F3" w:rsidP="003764F3">
      <w:pPr>
        <w:tabs>
          <w:tab w:val="left" w:pos="360"/>
          <w:tab w:val="left" w:pos="1080"/>
        </w:tabs>
        <w:rPr>
          <w:rFonts w:ascii="Verdana" w:hAnsi="Verdana"/>
          <w:b/>
          <w:bCs/>
          <w:sz w:val="22"/>
          <w:szCs w:val="22"/>
        </w:rPr>
      </w:pPr>
      <w:r>
        <w:rPr>
          <w:rFonts w:ascii="Verdana" w:hAnsi="Verdana"/>
          <w:b/>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For our nation: give wisdom and godliness to those serving; for those in the military, especially ___.</w:t>
      </w:r>
    </w:p>
    <w:p w:rsidR="003764F3" w:rsidRDefault="003764F3" w:rsidP="003764F3">
      <w:pPr>
        <w:tabs>
          <w:tab w:val="left" w:pos="360"/>
        </w:tabs>
        <w:rPr>
          <w:rFonts w:ascii="Verdana" w:hAnsi="Verdana"/>
          <w:b/>
          <w:bCs/>
          <w:sz w:val="22"/>
          <w:szCs w:val="22"/>
        </w:rPr>
      </w:pPr>
      <w:r>
        <w:rPr>
          <w:rFonts w:ascii="Verdana" w:hAnsi="Verdana"/>
          <w:b/>
          <w:sz w:val="22"/>
          <w:szCs w:val="22"/>
        </w:rPr>
        <w:t>C:</w:t>
      </w:r>
      <w:r>
        <w:rPr>
          <w:rFonts w:ascii="Verdana" w:hAnsi="Verdana"/>
          <w:b/>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bCs/>
          <w:sz w:val="22"/>
          <w:szCs w:val="22"/>
        </w:rPr>
      </w:pPr>
      <w:r>
        <w:rPr>
          <w:rFonts w:ascii="Verdana" w:hAnsi="Verdana"/>
          <w:bCs/>
          <w:sz w:val="22"/>
          <w:szCs w:val="22"/>
        </w:rPr>
        <w:t>P:</w:t>
      </w:r>
      <w:r>
        <w:rPr>
          <w:rFonts w:ascii="Verdana" w:hAnsi="Verdana"/>
          <w:bCs/>
          <w:sz w:val="22"/>
          <w:szCs w:val="22"/>
        </w:rPr>
        <w:tab/>
        <w:t>For our families, that you would enable us to reflect your abiding love by living holy lives for each other.</w:t>
      </w:r>
    </w:p>
    <w:p w:rsidR="003764F3" w:rsidRDefault="003764F3" w:rsidP="003764F3">
      <w:pPr>
        <w:tabs>
          <w:tab w:val="left" w:pos="360"/>
        </w:tabs>
        <w:ind w:left="360" w:hanging="360"/>
        <w:rPr>
          <w:rFonts w:ascii="Verdana" w:hAnsi="Verdana"/>
          <w:bCs/>
          <w:sz w:val="22"/>
          <w:szCs w:val="22"/>
        </w:rPr>
      </w:pPr>
      <w:r>
        <w:rPr>
          <w:rFonts w:ascii="Verdana" w:hAnsi="Verdana"/>
          <w:bCs/>
          <w:sz w:val="22"/>
          <w:szCs w:val="22"/>
        </w:rPr>
        <w:tab/>
        <w:t>For all pregnant, especially ____, protect both mother and child.</w:t>
      </w:r>
    </w:p>
    <w:p w:rsidR="003764F3" w:rsidRDefault="003764F3" w:rsidP="003764F3">
      <w:pPr>
        <w:tabs>
          <w:tab w:val="left" w:pos="360"/>
        </w:tabs>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 w:val="left" w:pos="720"/>
          <w:tab w:val="left" w:pos="1080"/>
        </w:tabs>
        <w:ind w:left="360" w:hanging="360"/>
        <w:rPr>
          <w:rFonts w:ascii="Verdana" w:hAnsi="Verdana"/>
          <w:sz w:val="22"/>
          <w:szCs w:val="22"/>
        </w:rPr>
      </w:pPr>
      <w:r>
        <w:rPr>
          <w:rFonts w:ascii="Verdana" w:hAnsi="Verdana"/>
          <w:sz w:val="22"/>
          <w:szCs w:val="22"/>
        </w:rPr>
        <w:t>P:</w:t>
      </w:r>
      <w:r>
        <w:rPr>
          <w:rFonts w:ascii="Verdana" w:hAnsi="Verdana"/>
          <w:sz w:val="22"/>
          <w:szCs w:val="22"/>
        </w:rPr>
        <w:tab/>
        <w:t>For all the sick, grant healing, especially to ____ and all whom we name in our hearts this day.</w:t>
      </w:r>
    </w:p>
    <w:p w:rsidR="003764F3" w:rsidRDefault="003764F3" w:rsidP="003764F3">
      <w:pPr>
        <w:tabs>
          <w:tab w:val="left" w:pos="360"/>
        </w:tabs>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b/>
          <w:bCs/>
          <w:sz w:val="22"/>
          <w:szCs w:val="22"/>
        </w:rPr>
        <w:t>Come, O Lord, and help Your people.</w:t>
      </w:r>
    </w:p>
    <w:p w:rsidR="003764F3" w:rsidRDefault="003764F3" w:rsidP="003764F3">
      <w:pPr>
        <w:tabs>
          <w:tab w:val="left" w:pos="360"/>
        </w:tabs>
        <w:ind w:left="360" w:hanging="360"/>
        <w:rPr>
          <w:rFonts w:ascii="Verdana" w:hAnsi="Verdana"/>
          <w:sz w:val="22"/>
          <w:szCs w:val="22"/>
        </w:rPr>
      </w:pPr>
      <w:r>
        <w:rPr>
          <w:rFonts w:ascii="Verdana" w:hAnsi="Verdana"/>
          <w:sz w:val="22"/>
          <w:szCs w:val="22"/>
        </w:rPr>
        <w:t>P:</w:t>
      </w:r>
      <w:r>
        <w:rPr>
          <w:rFonts w:ascii="Verdana" w:hAnsi="Verdana"/>
          <w:sz w:val="22"/>
          <w:szCs w:val="22"/>
        </w:rPr>
        <w:tab/>
        <w:t xml:space="preserve">With all Your saints, of heaven and earth, of today and ages past, we pray: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b/>
          <w:bCs/>
          <w:i/>
          <w:iCs/>
          <w:sz w:val="22"/>
          <w:szCs w:val="22"/>
        </w:rPr>
      </w:pPr>
      <w:r>
        <w:rPr>
          <w:rFonts w:ascii="Verdana" w:hAnsi="Verdana"/>
          <w:b/>
          <w:sz w:val="22"/>
          <w:szCs w:val="22"/>
        </w:rPr>
        <w:t>C:</w:t>
      </w:r>
      <w:r>
        <w:rPr>
          <w:rFonts w:ascii="Verdana" w:hAnsi="Verdana"/>
          <w:b/>
          <w:sz w:val="22"/>
          <w:szCs w:val="22"/>
        </w:rPr>
        <w:tab/>
        <w:t xml:space="preserve">“Blessing and glory and wisdom and thanksgiving and honor and power and might be to our God for ever and ever!  Amen."  </w:t>
      </w:r>
      <w:r>
        <w:rPr>
          <w:rFonts w:ascii="Verdana" w:hAnsi="Verdana"/>
          <w:bCs/>
          <w:i/>
          <w:iCs/>
          <w:sz w:val="22"/>
          <w:szCs w:val="22"/>
        </w:rPr>
        <w:t>[Rev. 7:12]</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Cs/>
          <w:u w:val="single"/>
        </w:rPr>
      </w:pPr>
      <w:r>
        <w:rPr>
          <w:rFonts w:ascii="Verdana" w:hAnsi="Verdana"/>
          <w:b/>
          <w:bCs/>
          <w:i/>
          <w:iCs/>
          <w:sz w:val="22"/>
          <w:szCs w:val="22"/>
        </w:rPr>
        <w:br w:type="column"/>
      </w:r>
      <w:r>
        <w:rPr>
          <w:rFonts w:ascii="Verdana" w:hAnsi="Verdana"/>
          <w:b/>
          <w:bCs/>
          <w:szCs w:val="22"/>
        </w:rPr>
        <w:lastRenderedPageBreak/>
        <w:t>+</w:t>
      </w:r>
      <w:r>
        <w:rPr>
          <w:rFonts w:ascii="Verdana" w:hAnsi="Verdana"/>
          <w:b/>
          <w:bCs/>
          <w:sz w:val="22"/>
          <w:szCs w:val="22"/>
        </w:rPr>
        <w:t xml:space="preserve"> </w:t>
      </w:r>
      <w:r>
        <w:rPr>
          <w:rFonts w:ascii="Verdana" w:hAnsi="Verdana"/>
          <w:b/>
          <w:bCs/>
          <w:iCs/>
          <w:u w:val="single"/>
        </w:rPr>
        <w:t>Remembrance of the Faithful Departed</w:t>
      </w:r>
      <w:r>
        <w:rPr>
          <w:rFonts w:ascii="Verdana" w:hAnsi="Verdana"/>
          <w:b/>
          <w:bCs/>
          <w:iCs/>
        </w:rPr>
        <w:t xml:space="preserve"> +</w:t>
      </w:r>
    </w:p>
    <w:p w:rsidR="0034049D" w:rsidRPr="00A009A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16"/>
          <w:szCs w:val="22"/>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22"/>
          <w:szCs w:val="22"/>
        </w:rPr>
      </w:pPr>
      <w:r>
        <w:rPr>
          <w:rFonts w:ascii="Verdana" w:hAnsi="Verdana"/>
          <w:b/>
          <w:bCs/>
          <w:i/>
          <w:iCs/>
          <w:sz w:val="22"/>
          <w:szCs w:val="22"/>
        </w:rPr>
        <w:t>All Saints’ Day 201</w:t>
      </w:r>
      <w:r w:rsidR="00283AC5">
        <w:rPr>
          <w:rFonts w:ascii="Verdana" w:hAnsi="Verdana"/>
          <w:b/>
          <w:bCs/>
          <w:i/>
          <w:iCs/>
          <w:sz w:val="22"/>
          <w:szCs w:val="22"/>
        </w:rPr>
        <w:t>9</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The Apostle John wrote: “I heard a voice from heaven saying, ‘Write this: Blessed are the dead who die in the Lord henceforth.’”</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22"/>
          <w:szCs w:val="22"/>
        </w:rPr>
      </w:pPr>
      <w:r>
        <w:rPr>
          <w:rFonts w:ascii="Verdana" w:hAnsi="Verdana"/>
          <w:b/>
          <w:bCs/>
          <w:iCs/>
          <w:sz w:val="22"/>
          <w:szCs w:val="22"/>
        </w:rPr>
        <w:t>C:</w:t>
      </w:r>
      <w:r>
        <w:rPr>
          <w:rFonts w:ascii="Verdana" w:hAnsi="Verdana"/>
          <w:b/>
          <w:bCs/>
          <w:iCs/>
          <w:sz w:val="22"/>
          <w:szCs w:val="22"/>
        </w:rPr>
        <w:tab/>
        <w:t>“Blessed indeed,” says the Spirit, “that they may rest from their labors.”</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 xml:space="preserve">We remember with thanksgiving those who have gone before us in the faith, for they were created by God to offer Him praise and thanksgiving forever.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bCs/>
          <w:iCs/>
          <w:sz w:val="22"/>
          <w:szCs w:val="22"/>
        </w:rPr>
        <w:t>C:</w:t>
      </w:r>
      <w:r>
        <w:rPr>
          <w:rFonts w:ascii="Verdana" w:hAnsi="Verdana"/>
          <w:b/>
          <w:sz w:val="22"/>
          <w:szCs w:val="22"/>
        </w:rPr>
        <w:tab/>
        <w:t>He gave them new life through His Son in Holy Baptism.</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He fed them in the company of His saints at Holy Communion.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And in His mercy He has taken them to His side that they may joyfully serve Him forever.</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 xml:space="preserve">In joyful expectation of the resurrection to life, we remember before You, O Lord, all our departed kin and friends who have preceded us in the faith,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p w:rsidR="009C5767" w:rsidRDefault="009C5767"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222"/>
      </w:tblGrid>
      <w:tr w:rsidR="0060064B" w:rsidTr="00283AC5">
        <w:tc>
          <w:tcPr>
            <w:tcW w:w="3222" w:type="dxa"/>
          </w:tcPr>
          <w:p w:rsidR="0060064B" w:rsidRDefault="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Joyce R. Hadwiger</w:t>
            </w:r>
            <w:r>
              <w:rPr>
                <w:rFonts w:ascii="Verdana" w:hAnsi="Verdana"/>
                <w:b/>
                <w:sz w:val="19"/>
                <w:szCs w:val="19"/>
              </w:rPr>
              <w:t xml:space="preserve"> +</w:t>
            </w:r>
          </w:p>
          <w:p w:rsidR="0060064B" w:rsidRDefault="00AC0CA6">
            <w:pPr>
              <w:jc w:val="center"/>
              <w:rPr>
                <w:rFonts w:ascii="Verdana" w:hAnsi="Verdana"/>
                <w:b/>
                <w:sz w:val="19"/>
                <w:szCs w:val="19"/>
              </w:rPr>
            </w:pPr>
            <w:r>
              <w:rPr>
                <w:rFonts w:ascii="Verdana" w:hAnsi="Verdana"/>
                <w:b/>
                <w:sz w:val="19"/>
                <w:szCs w:val="19"/>
              </w:rPr>
              <w:t>26</w:t>
            </w:r>
            <w:r w:rsidR="0060064B">
              <w:rPr>
                <w:rFonts w:ascii="Verdana" w:hAnsi="Verdana"/>
                <w:b/>
                <w:sz w:val="19"/>
                <w:szCs w:val="19"/>
              </w:rPr>
              <w:t xml:space="preserve"> </w:t>
            </w:r>
            <w:r>
              <w:rPr>
                <w:rFonts w:ascii="Verdana" w:hAnsi="Verdana"/>
                <w:b/>
                <w:sz w:val="19"/>
                <w:szCs w:val="19"/>
              </w:rPr>
              <w:t>January</w:t>
            </w:r>
            <w:r w:rsidR="0060064B">
              <w:rPr>
                <w:rFonts w:ascii="Verdana" w:hAnsi="Verdana"/>
                <w:b/>
                <w:sz w:val="19"/>
                <w:szCs w:val="19"/>
              </w:rPr>
              <w:t xml:space="preserve"> 201</w:t>
            </w:r>
            <w:r>
              <w:rPr>
                <w:rFonts w:ascii="Verdana" w:hAnsi="Verdana"/>
                <w:b/>
                <w:sz w:val="19"/>
                <w:szCs w:val="19"/>
              </w:rPr>
              <w:t>9</w:t>
            </w:r>
          </w:p>
          <w:p w:rsidR="0060064B" w:rsidRDefault="0060064B">
            <w:pPr>
              <w:jc w:val="center"/>
              <w:rPr>
                <w:rFonts w:ascii="Verdana" w:hAnsi="Verdana"/>
                <w:b/>
                <w:sz w:val="19"/>
                <w:szCs w:val="19"/>
              </w:rPr>
            </w:pPr>
          </w:p>
          <w:p w:rsidR="001429F2" w:rsidRDefault="001429F2">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Harold O. Kaiser</w:t>
            </w:r>
            <w:r>
              <w:rPr>
                <w:rFonts w:ascii="Verdana" w:hAnsi="Verdana"/>
                <w:b/>
                <w:sz w:val="19"/>
                <w:szCs w:val="19"/>
              </w:rPr>
              <w:t xml:space="preserve"> +</w:t>
            </w:r>
          </w:p>
          <w:p w:rsidR="0060064B" w:rsidRDefault="00AC0CA6" w:rsidP="0060064B">
            <w:pPr>
              <w:jc w:val="center"/>
              <w:rPr>
                <w:rFonts w:ascii="Verdana" w:hAnsi="Verdana"/>
                <w:b/>
                <w:sz w:val="19"/>
                <w:szCs w:val="19"/>
              </w:rPr>
            </w:pPr>
            <w:r>
              <w:rPr>
                <w:rFonts w:ascii="Verdana" w:hAnsi="Verdana"/>
                <w:b/>
                <w:sz w:val="19"/>
                <w:szCs w:val="19"/>
              </w:rPr>
              <w:t>4</w:t>
            </w:r>
            <w:r w:rsidR="0060064B">
              <w:rPr>
                <w:rFonts w:ascii="Verdana" w:hAnsi="Verdana"/>
                <w:b/>
                <w:sz w:val="19"/>
                <w:szCs w:val="19"/>
              </w:rPr>
              <w:t xml:space="preserve"> </w:t>
            </w:r>
            <w:r>
              <w:rPr>
                <w:rFonts w:ascii="Verdana" w:hAnsi="Verdana"/>
                <w:b/>
                <w:sz w:val="19"/>
                <w:szCs w:val="19"/>
              </w:rPr>
              <w:t>May</w:t>
            </w:r>
            <w:r w:rsidR="0060064B">
              <w:rPr>
                <w:rFonts w:ascii="Verdana" w:hAnsi="Verdana"/>
                <w:b/>
                <w:sz w:val="19"/>
                <w:szCs w:val="19"/>
              </w:rPr>
              <w:t xml:space="preserve"> 201</w:t>
            </w:r>
            <w:r>
              <w:rPr>
                <w:rFonts w:ascii="Verdana" w:hAnsi="Verdana"/>
                <w:b/>
                <w:sz w:val="19"/>
                <w:szCs w:val="19"/>
              </w:rPr>
              <w:t>9</w:t>
            </w:r>
          </w:p>
          <w:p w:rsidR="0060064B" w:rsidRDefault="0060064B">
            <w:pPr>
              <w:jc w:val="center"/>
              <w:rPr>
                <w:rFonts w:ascii="Verdana" w:hAnsi="Verdana"/>
                <w:b/>
                <w:sz w:val="19"/>
                <w:szCs w:val="19"/>
              </w:rPr>
            </w:pPr>
          </w:p>
          <w:p w:rsidR="001429F2" w:rsidRDefault="001429F2">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Joan E. Schmidt</w:t>
            </w:r>
            <w:r>
              <w:rPr>
                <w:rFonts w:ascii="Verdana" w:hAnsi="Verdana"/>
                <w:b/>
                <w:sz w:val="19"/>
                <w:szCs w:val="19"/>
              </w:rPr>
              <w:t xml:space="preserve"> +</w:t>
            </w:r>
          </w:p>
          <w:p w:rsidR="0060064B" w:rsidRDefault="00AC0CA6" w:rsidP="0060064B">
            <w:pPr>
              <w:jc w:val="center"/>
              <w:rPr>
                <w:rFonts w:ascii="Verdana" w:hAnsi="Verdana"/>
                <w:b/>
                <w:sz w:val="19"/>
                <w:szCs w:val="19"/>
              </w:rPr>
            </w:pPr>
            <w:r>
              <w:rPr>
                <w:rFonts w:ascii="Verdana" w:hAnsi="Verdana"/>
                <w:b/>
                <w:sz w:val="19"/>
                <w:szCs w:val="19"/>
              </w:rPr>
              <w:t>22</w:t>
            </w:r>
            <w:r w:rsidR="0060064B">
              <w:rPr>
                <w:rFonts w:ascii="Verdana" w:hAnsi="Verdana"/>
                <w:b/>
                <w:sz w:val="19"/>
                <w:szCs w:val="19"/>
              </w:rPr>
              <w:t xml:space="preserve"> </w:t>
            </w:r>
            <w:r>
              <w:rPr>
                <w:rFonts w:ascii="Verdana" w:hAnsi="Verdana"/>
                <w:b/>
                <w:sz w:val="19"/>
                <w:szCs w:val="19"/>
              </w:rPr>
              <w:t>June</w:t>
            </w:r>
            <w:r w:rsidR="0060064B">
              <w:rPr>
                <w:rFonts w:ascii="Verdana" w:hAnsi="Verdana"/>
                <w:b/>
                <w:sz w:val="19"/>
                <w:szCs w:val="19"/>
              </w:rPr>
              <w:t xml:space="preserve"> 201</w:t>
            </w:r>
            <w:r>
              <w:rPr>
                <w:rFonts w:ascii="Verdana" w:hAnsi="Verdana"/>
                <w:b/>
                <w:sz w:val="19"/>
                <w:szCs w:val="19"/>
              </w:rPr>
              <w:t>9</w:t>
            </w:r>
          </w:p>
          <w:p w:rsidR="00E07141" w:rsidRPr="00AA7AAE" w:rsidRDefault="00E07141" w:rsidP="0060064B">
            <w:pPr>
              <w:jc w:val="center"/>
              <w:rPr>
                <w:rFonts w:ascii="Verdana" w:hAnsi="Verdana"/>
                <w:b/>
                <w:sz w:val="8"/>
                <w:szCs w:val="8"/>
              </w:rPr>
            </w:pPr>
            <w:bookmarkStart w:id="0" w:name="_GoBack"/>
          </w:p>
          <w:bookmarkEnd w:id="0"/>
          <w:p w:rsidR="0060064B" w:rsidRDefault="0060064B" w:rsidP="00AC0CA6">
            <w:pPr>
              <w:jc w:val="center"/>
              <w:rPr>
                <w:rFonts w:ascii="Verdana" w:hAnsi="Verdana"/>
                <w:b/>
                <w:sz w:val="12"/>
                <w:szCs w:val="10"/>
              </w:rPr>
            </w:pPr>
          </w:p>
        </w:tc>
        <w:tc>
          <w:tcPr>
            <w:tcW w:w="3222" w:type="dxa"/>
          </w:tcPr>
          <w:p w:rsidR="00AC0CA6" w:rsidRDefault="00AC0CA6" w:rsidP="00AC0CA6">
            <w:pPr>
              <w:jc w:val="center"/>
              <w:rPr>
                <w:rFonts w:ascii="Verdana" w:hAnsi="Verdana"/>
                <w:b/>
                <w:sz w:val="19"/>
                <w:szCs w:val="19"/>
              </w:rPr>
            </w:pPr>
            <w:r>
              <w:rPr>
                <w:rFonts w:ascii="Verdana" w:hAnsi="Verdana"/>
                <w:b/>
                <w:sz w:val="19"/>
                <w:szCs w:val="19"/>
              </w:rPr>
              <w:t>+ Bryceton A. Herrera +</w:t>
            </w:r>
          </w:p>
          <w:p w:rsidR="00AC0CA6" w:rsidRDefault="00AC0CA6" w:rsidP="00AC0CA6">
            <w:pPr>
              <w:jc w:val="center"/>
              <w:rPr>
                <w:rFonts w:ascii="Verdana" w:hAnsi="Verdana"/>
                <w:b/>
                <w:sz w:val="19"/>
                <w:szCs w:val="19"/>
              </w:rPr>
            </w:pPr>
            <w:r>
              <w:rPr>
                <w:rFonts w:ascii="Verdana" w:hAnsi="Verdana"/>
                <w:b/>
                <w:sz w:val="19"/>
                <w:szCs w:val="19"/>
              </w:rPr>
              <w:t>12 July 2019</w:t>
            </w:r>
          </w:p>
          <w:p w:rsidR="00AC0CA6" w:rsidRDefault="00AC0CA6">
            <w:pPr>
              <w:jc w:val="center"/>
              <w:rPr>
                <w:rFonts w:ascii="Verdana" w:hAnsi="Verdana"/>
                <w:b/>
                <w:sz w:val="19"/>
                <w:szCs w:val="19"/>
              </w:rPr>
            </w:pPr>
          </w:p>
          <w:p w:rsidR="001429F2" w:rsidRDefault="001429F2">
            <w:pPr>
              <w:jc w:val="center"/>
              <w:rPr>
                <w:rFonts w:ascii="Verdana" w:hAnsi="Verdana"/>
                <w:b/>
                <w:sz w:val="19"/>
                <w:szCs w:val="19"/>
              </w:rPr>
            </w:pPr>
          </w:p>
          <w:p w:rsidR="0060064B" w:rsidRDefault="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Lavonne M. Peterson</w:t>
            </w:r>
            <w:r>
              <w:rPr>
                <w:rFonts w:ascii="Verdana" w:hAnsi="Verdana"/>
                <w:b/>
                <w:sz w:val="19"/>
                <w:szCs w:val="19"/>
              </w:rPr>
              <w:t xml:space="preserve"> +</w:t>
            </w:r>
          </w:p>
          <w:p w:rsidR="0060064B" w:rsidRDefault="00AC0CA6">
            <w:pPr>
              <w:jc w:val="center"/>
              <w:rPr>
                <w:rFonts w:ascii="Verdana" w:hAnsi="Verdana"/>
                <w:b/>
                <w:sz w:val="19"/>
                <w:szCs w:val="19"/>
              </w:rPr>
            </w:pPr>
            <w:r>
              <w:rPr>
                <w:rFonts w:ascii="Verdana" w:hAnsi="Verdana"/>
                <w:b/>
                <w:sz w:val="19"/>
                <w:szCs w:val="19"/>
              </w:rPr>
              <w:t>1</w:t>
            </w:r>
            <w:r w:rsidR="00A009AD">
              <w:rPr>
                <w:rFonts w:ascii="Verdana" w:hAnsi="Verdana"/>
                <w:b/>
                <w:sz w:val="19"/>
                <w:szCs w:val="19"/>
              </w:rPr>
              <w:t xml:space="preserve"> </w:t>
            </w:r>
            <w:r>
              <w:rPr>
                <w:rFonts w:ascii="Verdana" w:hAnsi="Verdana"/>
                <w:b/>
                <w:sz w:val="19"/>
                <w:szCs w:val="19"/>
              </w:rPr>
              <w:t>October 2019</w:t>
            </w:r>
          </w:p>
          <w:p w:rsidR="0060064B" w:rsidRDefault="0060064B">
            <w:pPr>
              <w:jc w:val="center"/>
              <w:rPr>
                <w:rFonts w:ascii="Verdana" w:hAnsi="Verdana"/>
                <w:b/>
                <w:sz w:val="19"/>
                <w:szCs w:val="19"/>
              </w:rPr>
            </w:pPr>
          </w:p>
          <w:p w:rsidR="0060064B" w:rsidRDefault="0060064B" w:rsidP="00AC0CA6">
            <w:pPr>
              <w:jc w:val="center"/>
              <w:rPr>
                <w:rFonts w:ascii="Verdana" w:hAnsi="Verdana"/>
                <w:b/>
                <w:szCs w:val="21"/>
              </w:rPr>
            </w:pPr>
          </w:p>
        </w:tc>
      </w:tr>
    </w:tbl>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ab/>
      </w:r>
      <w:r>
        <w:rPr>
          <w:rFonts w:ascii="Verdana" w:hAnsi="Verdana"/>
          <w:sz w:val="22"/>
          <w:szCs w:val="22"/>
        </w:rPr>
        <w:t xml:space="preserve">…and all who are in our hearts and minds this day.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0"/>
          <w:szCs w:val="10"/>
        </w:rPr>
      </w:pPr>
      <w:r>
        <w:rPr>
          <w:rFonts w:ascii="Verdana" w:hAnsi="Verdana"/>
          <w:sz w:val="22"/>
          <w:szCs w:val="22"/>
        </w:rPr>
        <w:t xml:space="preserve">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We give thanks for the faith You gave them and we cling to Your promise of salvation.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sz w:val="22"/>
          <w:szCs w:val="22"/>
        </w:rPr>
        <w:tab/>
        <w:t xml:space="preserve">O Lord, remember Your church throughout the world; help us grow in love for You and each other.  As You have received our brothers and sisters who rest in You to the day of the resurrection, bring us at the last into the glory of your presence, that reunited with all Your saints we may praise you forever, through Your Son, Jesus Christ our Lord.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Amen.</w:t>
      </w:r>
    </w:p>
    <w:p w:rsidR="00AC0CA6" w:rsidRDefault="00AC0CA6"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AC0CA6" w:rsidRDefault="00AC0CA6"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AC0CA6" w:rsidRDefault="00AC0CA6"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November </w:t>
      </w:r>
      <w:r w:rsidR="00283AC5">
        <w:rPr>
          <w:rFonts w:ascii="Trebuchet MS" w:hAnsi="Trebuchet MS"/>
          <w:b/>
          <w:color w:val="FFFFFF" w:themeColor="background1"/>
          <w:sz w:val="36"/>
          <w:szCs w:val="36"/>
          <w:u w:val="single"/>
        </w:rPr>
        <w:t>3</w:t>
      </w:r>
      <w:r>
        <w:rPr>
          <w:rFonts w:ascii="Trebuchet MS" w:hAnsi="Trebuchet MS"/>
          <w:b/>
          <w:color w:val="FFFFFF" w:themeColor="background1"/>
          <w:sz w:val="36"/>
          <w:szCs w:val="36"/>
          <w:u w:val="single"/>
        </w:rPr>
        <w:t>, 201</w:t>
      </w:r>
      <w:r w:rsidR="00283AC5">
        <w:rPr>
          <w:rFonts w:ascii="Trebuchet MS" w:hAnsi="Trebuchet MS"/>
          <w:b/>
          <w:color w:val="FFFFFF" w:themeColor="background1"/>
          <w:sz w:val="36"/>
          <w:szCs w:val="36"/>
          <w:u w:val="single"/>
        </w:rPr>
        <w:t>9</w:t>
      </w:r>
    </w:p>
    <w:p w:rsidR="00AC0CA6" w:rsidRPr="00B1329F" w:rsidRDefault="00AC0CA6" w:rsidP="00AC0CA6">
      <w:pPr>
        <w:spacing w:line="276" w:lineRule="auto"/>
        <w:jc w:val="both"/>
        <w:rPr>
          <w:rFonts w:ascii="Trebuchet MS" w:hAnsi="Trebuchet MS" w:cs="Tahoma"/>
          <w:sz w:val="22"/>
          <w:szCs w:val="22"/>
        </w:rPr>
      </w:pPr>
      <w:r w:rsidRPr="00B1329F">
        <w:rPr>
          <w:rFonts w:ascii="Trebuchet MS" w:hAnsi="Trebuchet MS"/>
          <w:b/>
          <w:noProof/>
          <w:sz w:val="22"/>
          <w:szCs w:val="22"/>
        </w:rPr>
        <w:drawing>
          <wp:anchor distT="0" distB="0" distL="114300" distR="114300" simplePos="0" relativeHeight="251668992" behindDoc="1" locked="0" layoutInCell="1" allowOverlap="1" wp14:anchorId="34866875" wp14:editId="2362276D">
            <wp:simplePos x="0" y="0"/>
            <wp:positionH relativeFrom="column">
              <wp:posOffset>3673475</wp:posOffset>
            </wp:positionH>
            <wp:positionV relativeFrom="paragraph">
              <wp:posOffset>118745</wp:posOffset>
            </wp:positionV>
            <wp:extent cx="580390" cy="793750"/>
            <wp:effectExtent l="0" t="0" r="0" b="6350"/>
            <wp:wrapTight wrapText="bothSides">
              <wp:wrapPolygon edited="0">
                <wp:start x="0" y="0"/>
                <wp:lineTo x="0" y="21254"/>
                <wp:lineTo x="20560" y="21254"/>
                <wp:lineTo x="20560"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B1329F">
        <w:rPr>
          <w:rFonts w:ascii="Trebuchet MS" w:hAnsi="Trebuchet MS" w:cs="Tahoma"/>
          <w:b/>
          <w:sz w:val="22"/>
          <w:szCs w:val="22"/>
        </w:rPr>
        <w:t>Thou shalt silence your cell phone during worship</w:t>
      </w:r>
      <w:r w:rsidRPr="00B1329F">
        <w:rPr>
          <w:rFonts w:ascii="Trebuchet MS" w:hAnsi="Trebuchet MS" w:cs="Tahoma"/>
          <w:sz w:val="22"/>
          <w:szCs w:val="22"/>
        </w:rPr>
        <w:t>.</w:t>
      </w:r>
    </w:p>
    <w:p w:rsidR="00AC0CA6" w:rsidRPr="00B1329F" w:rsidRDefault="00AC0CA6" w:rsidP="00AC0CA6">
      <w:pPr>
        <w:rPr>
          <w:rFonts w:ascii="Trebuchet MS" w:hAnsi="Trebuchet MS"/>
          <w:sz w:val="22"/>
          <w:szCs w:val="22"/>
        </w:rPr>
      </w:pPr>
      <w:r>
        <w:rPr>
          <w:noProof/>
        </w:rPr>
        <w:drawing>
          <wp:anchor distT="0" distB="0" distL="114300" distR="114300" simplePos="0" relativeHeight="251656704" behindDoc="1" locked="0" layoutInCell="1" allowOverlap="1">
            <wp:simplePos x="0" y="0"/>
            <wp:positionH relativeFrom="column">
              <wp:posOffset>-6350</wp:posOffset>
            </wp:positionH>
            <wp:positionV relativeFrom="paragraph">
              <wp:posOffset>73660</wp:posOffset>
            </wp:positionV>
            <wp:extent cx="889000" cy="762000"/>
            <wp:effectExtent l="0" t="0" r="6350" b="0"/>
            <wp:wrapTight wrapText="bothSides">
              <wp:wrapPolygon edited="0">
                <wp:start x="0" y="0"/>
                <wp:lineTo x="0" y="21060"/>
                <wp:lineTo x="21291" y="21060"/>
                <wp:lineTo x="21291"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pic:spPr>
                </pic:pic>
              </a:graphicData>
            </a:graphic>
            <wp14:sizeRelH relativeFrom="margin">
              <wp14:pctWidth>0</wp14:pctWidth>
            </wp14:sizeRelH>
            <wp14:sizeRelV relativeFrom="margin">
              <wp14:pctHeight>0</wp14:pctHeight>
            </wp14:sizeRelV>
          </wp:anchor>
        </w:drawing>
      </w:r>
      <w:r w:rsidRPr="00B1329F">
        <w:rPr>
          <w:rFonts w:ascii="Trebuchet MS" w:hAnsi="Trebuchet MS" w:cs="Tahoma"/>
          <w:b/>
          <w:sz w:val="22"/>
          <w:szCs w:val="22"/>
        </w:rPr>
        <w:t xml:space="preserve">Our sanctuary has a </w:t>
      </w:r>
      <w:r w:rsidRPr="00B1329F">
        <w:rPr>
          <w:rFonts w:ascii="Trebuchet MS" w:hAnsi="Trebuchet MS" w:cs="Tahoma"/>
          <w:b/>
          <w:sz w:val="22"/>
          <w:szCs w:val="22"/>
          <w:u w:val="single"/>
        </w:rPr>
        <w:t>HEARING LOOP</w:t>
      </w:r>
      <w:r w:rsidRPr="00B1329F">
        <w:rPr>
          <w:rFonts w:ascii="Trebuchet MS" w:hAnsi="Trebuchet MS" w:cs="Tahoma"/>
          <w:sz w:val="22"/>
          <w:szCs w:val="22"/>
        </w:rPr>
        <w:t>.  Please switch hearing aids to T-coil mode.</w:t>
      </w:r>
      <w:r w:rsidRPr="00B1329F">
        <w:rPr>
          <w:rFonts w:ascii="Trebuchet MS" w:hAnsi="Trebuchet MS"/>
          <w:sz w:val="22"/>
          <w:szCs w:val="22"/>
        </w:rPr>
        <w:t xml:space="preserve">  We have 2 headsets and receivers for use by those without hearing aids. </w:t>
      </w:r>
    </w:p>
    <w:p w:rsidR="00AC0CA6" w:rsidRPr="00B1329F" w:rsidRDefault="00AC0CA6" w:rsidP="00AC0CA6">
      <w:pPr>
        <w:rPr>
          <w:rFonts w:ascii="Trebuchet MS" w:hAnsi="Trebuchet MS"/>
          <w:sz w:val="22"/>
          <w:szCs w:val="22"/>
        </w:rPr>
      </w:pPr>
      <w:r w:rsidRPr="00B1329F">
        <w:rPr>
          <w:rFonts w:ascii="Trebuchet MS" w:hAnsi="Trebuchet MS"/>
          <w:sz w:val="22"/>
          <w:szCs w:val="22"/>
        </w:rPr>
        <w:t>Ask an usher for assistance.</w:t>
      </w:r>
      <w:r w:rsidRPr="00B1329F">
        <w:rPr>
          <w:rFonts w:ascii="Trebuchet MS" w:hAnsi="Trebuchet MS"/>
          <w:noProof/>
          <w:sz w:val="22"/>
          <w:szCs w:val="22"/>
        </w:rPr>
        <w:t xml:space="preserve"> </w:t>
      </w:r>
    </w:p>
    <w:p w:rsidR="00AC0CA6" w:rsidRPr="00B1329F" w:rsidRDefault="00AC0CA6" w:rsidP="00AC0CA6">
      <w:pPr>
        <w:rPr>
          <w:rFonts w:ascii="Trebuchet MS" w:hAnsi="Trebuchet MS"/>
          <w:noProof/>
          <w:sz w:val="22"/>
          <w:szCs w:val="22"/>
        </w:rPr>
      </w:pPr>
    </w:p>
    <w:p w:rsidR="00AC0CA6" w:rsidRPr="00B1329F" w:rsidRDefault="00AC0CA6" w:rsidP="00AC0CA6">
      <w:pPr>
        <w:rPr>
          <w:rFonts w:ascii="Trebuchet MS" w:hAnsi="Trebuchet MS"/>
          <w:color w:val="000000" w:themeColor="text1"/>
          <w:sz w:val="22"/>
          <w:szCs w:val="22"/>
        </w:rPr>
      </w:pPr>
      <w:r w:rsidRPr="00B1329F">
        <w:rPr>
          <w:rFonts w:ascii="Trebuchet MS" w:hAnsi="Trebuchet MS"/>
          <w:noProof/>
          <w:sz w:val="22"/>
          <w:szCs w:val="22"/>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45085</wp:posOffset>
            </wp:positionV>
            <wp:extent cx="584835" cy="659765"/>
            <wp:effectExtent l="19050" t="19050" r="24765" b="2603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1329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rsidR="003764F3" w:rsidRPr="00A70348" w:rsidRDefault="003764F3" w:rsidP="003764F3">
      <w:pPr>
        <w:jc w:val="both"/>
        <w:rPr>
          <w:rFonts w:ascii="Trebuchet MS" w:hAnsi="Trebuchet MS"/>
          <w:b/>
          <w:sz w:val="20"/>
          <w:szCs w:val="20"/>
          <w:u w:val="single"/>
        </w:rPr>
      </w:pPr>
    </w:p>
    <w:p w:rsidR="00A70348" w:rsidRDefault="00A70348" w:rsidP="00A70348">
      <w:pPr>
        <w:rPr>
          <w:rFonts w:ascii="Trebuchet MS" w:hAnsi="Trebuchet MS" w:cs="Arial"/>
          <w:bCs/>
          <w:sz w:val="21"/>
          <w:szCs w:val="21"/>
        </w:rPr>
      </w:pPr>
      <w:r w:rsidRPr="00AF4A16">
        <w:rPr>
          <w:rFonts w:ascii="Trebuchet MS" w:hAnsi="Trebuchet MS" w:cs="Arial"/>
          <w:b/>
          <w:bCs/>
          <w:sz w:val="21"/>
          <w:szCs w:val="21"/>
          <w:u w:val="single"/>
        </w:rPr>
        <w:t>Zion Youth</w:t>
      </w:r>
      <w:r w:rsidRPr="00AF4A16">
        <w:rPr>
          <w:rFonts w:ascii="Trebuchet MS" w:hAnsi="Trebuchet MS" w:cs="Arial"/>
          <w:bCs/>
          <w:sz w:val="21"/>
          <w:szCs w:val="21"/>
        </w:rPr>
        <w:t xml:space="preserve"> – On Sunday, November 10</w:t>
      </w:r>
      <w:r w:rsidRPr="00AF4A16">
        <w:rPr>
          <w:rFonts w:ascii="Trebuchet MS" w:hAnsi="Trebuchet MS" w:cs="Arial"/>
          <w:bCs/>
          <w:sz w:val="21"/>
          <w:szCs w:val="21"/>
          <w:vertAlign w:val="superscript"/>
        </w:rPr>
        <w:t>th</w:t>
      </w:r>
      <w:r w:rsidRPr="00AF4A16">
        <w:rPr>
          <w:rFonts w:ascii="Trebuchet MS" w:hAnsi="Trebuchet MS" w:cs="Arial"/>
          <w:bCs/>
          <w:sz w:val="21"/>
          <w:szCs w:val="21"/>
        </w:rPr>
        <w:t xml:space="preserve"> the Zion youth will host Bible Trivia and hymn sing with the residents at Mother Hull home at 2:00 pm.  Plan to attend and bring a friend!</w:t>
      </w:r>
    </w:p>
    <w:p w:rsidR="00337FE5" w:rsidRDefault="00337FE5" w:rsidP="00A70348">
      <w:pPr>
        <w:rPr>
          <w:rFonts w:ascii="Trebuchet MS" w:hAnsi="Trebuchet MS" w:cs="Arial"/>
          <w:bCs/>
          <w:sz w:val="21"/>
          <w:szCs w:val="21"/>
        </w:rPr>
      </w:pPr>
    </w:p>
    <w:p w:rsidR="00337FE5" w:rsidRPr="00AF4A16" w:rsidRDefault="00337FE5" w:rsidP="00337FE5">
      <w:pPr>
        <w:rPr>
          <w:rFonts w:ascii="Trebuchet MS" w:hAnsi="Trebuchet MS"/>
          <w:b/>
          <w:sz w:val="21"/>
          <w:szCs w:val="21"/>
        </w:rPr>
      </w:pPr>
      <w:r w:rsidRPr="00AF4A16">
        <w:rPr>
          <w:rFonts w:ascii="Trebuchet MS" w:hAnsi="Trebuchet MS" w:cs="Arial"/>
          <w:b/>
          <w:bCs/>
          <w:sz w:val="21"/>
          <w:szCs w:val="21"/>
          <w:u w:val="single"/>
        </w:rPr>
        <w:t>Installation</w:t>
      </w:r>
      <w:r w:rsidRPr="00AF4A16">
        <w:rPr>
          <w:rFonts w:ascii="Trebuchet MS" w:hAnsi="Trebuchet MS" w:cs="Arial"/>
          <w:bCs/>
          <w:sz w:val="21"/>
          <w:szCs w:val="21"/>
        </w:rPr>
        <w:t xml:space="preserve"> – Sunday, November 10</w:t>
      </w:r>
      <w:r w:rsidRPr="00AF4A16">
        <w:rPr>
          <w:rFonts w:ascii="Trebuchet MS" w:hAnsi="Trebuchet MS" w:cs="Arial"/>
          <w:bCs/>
          <w:sz w:val="21"/>
          <w:szCs w:val="21"/>
          <w:vertAlign w:val="superscript"/>
        </w:rPr>
        <w:t>th</w:t>
      </w:r>
      <w:r w:rsidRPr="00AF4A16">
        <w:rPr>
          <w:rFonts w:ascii="Trebuchet MS" w:hAnsi="Trebuchet MS" w:cs="Arial"/>
          <w:bCs/>
          <w:sz w:val="21"/>
          <w:szCs w:val="21"/>
        </w:rPr>
        <w:t xml:space="preserve"> at 4:00pm Holy Cross will host a Service of Installation for Timothy Barone as Associate Pastor.  Guest preacher is Rev. Dr. Bruce Hartung.  Installing pastor is Rev. Richard Snow.  A meal will be served following the Installation worship service.</w:t>
      </w:r>
    </w:p>
    <w:p w:rsidR="00A70348" w:rsidRPr="00AF4A16" w:rsidRDefault="00A70348" w:rsidP="003764F3">
      <w:pPr>
        <w:tabs>
          <w:tab w:val="left" w:pos="540"/>
        </w:tabs>
        <w:spacing w:line="20" w:lineRule="atLeast"/>
        <w:rPr>
          <w:rFonts w:ascii="Trebuchet MS" w:hAnsi="Trebuchet MS" w:cs="Tahoma"/>
          <w:b/>
          <w:sz w:val="21"/>
          <w:szCs w:val="21"/>
          <w:u w:val="single"/>
        </w:rPr>
      </w:pPr>
    </w:p>
    <w:p w:rsidR="00A70348" w:rsidRPr="00AF4A16" w:rsidRDefault="00A70348" w:rsidP="003764F3">
      <w:pPr>
        <w:tabs>
          <w:tab w:val="left" w:pos="540"/>
        </w:tabs>
        <w:spacing w:line="20" w:lineRule="atLeast"/>
        <w:rPr>
          <w:rFonts w:ascii="Trebuchet MS" w:hAnsi="Trebuchet MS" w:cs="Tahoma"/>
          <w:sz w:val="21"/>
          <w:szCs w:val="21"/>
        </w:rPr>
      </w:pPr>
      <w:r w:rsidRPr="00AF4A16">
        <w:rPr>
          <w:rFonts w:ascii="Trebuchet MS" w:hAnsi="Trebuchet MS" w:cs="Tahoma"/>
          <w:b/>
          <w:sz w:val="21"/>
          <w:szCs w:val="21"/>
          <w:u w:val="single"/>
        </w:rPr>
        <w:t>Dorothy Sikes</w:t>
      </w:r>
      <w:r w:rsidRPr="00AF4A16">
        <w:rPr>
          <w:rFonts w:ascii="Trebuchet MS" w:hAnsi="Trebuchet MS" w:cs="Tahoma"/>
          <w:sz w:val="21"/>
          <w:szCs w:val="21"/>
        </w:rPr>
        <w:t xml:space="preserve"> – The family of Dorothy Sikes would like to invite the congregation to an open house 90th birthday celebration in the fellowship hall Saturday, November 16</w:t>
      </w:r>
      <w:r w:rsidRPr="00AF4A16">
        <w:rPr>
          <w:rFonts w:ascii="Trebuchet MS" w:hAnsi="Trebuchet MS" w:cs="Tahoma"/>
          <w:sz w:val="21"/>
          <w:szCs w:val="21"/>
          <w:vertAlign w:val="superscript"/>
        </w:rPr>
        <w:t>th</w:t>
      </w:r>
      <w:r w:rsidRPr="00AF4A16">
        <w:rPr>
          <w:rFonts w:ascii="Trebuchet MS" w:hAnsi="Trebuchet MS" w:cs="Tahoma"/>
          <w:sz w:val="21"/>
          <w:szCs w:val="21"/>
        </w:rPr>
        <w:t xml:space="preserve"> from 1:00-4:00 pm.  </w:t>
      </w:r>
    </w:p>
    <w:p w:rsidR="00A70348" w:rsidRPr="00AF4A16" w:rsidRDefault="00A70348" w:rsidP="003764F3">
      <w:pPr>
        <w:tabs>
          <w:tab w:val="left" w:pos="540"/>
        </w:tabs>
        <w:spacing w:line="20" w:lineRule="atLeast"/>
        <w:rPr>
          <w:rFonts w:ascii="Trebuchet MS" w:hAnsi="Trebuchet MS" w:cs="Tahoma"/>
          <w:b/>
          <w:sz w:val="21"/>
          <w:szCs w:val="21"/>
          <w:u w:val="single"/>
        </w:rPr>
      </w:pPr>
    </w:p>
    <w:p w:rsidR="003764F3" w:rsidRPr="00AF4A16" w:rsidRDefault="00AF4A16" w:rsidP="003764F3">
      <w:pPr>
        <w:tabs>
          <w:tab w:val="left" w:pos="540"/>
        </w:tabs>
        <w:spacing w:line="20" w:lineRule="atLeast"/>
        <w:rPr>
          <w:rFonts w:ascii="Trebuchet MS" w:hAnsi="Trebuchet MS" w:cs="Tahoma"/>
          <w:b/>
          <w:sz w:val="21"/>
          <w:szCs w:val="21"/>
          <w:u w:val="single"/>
        </w:rPr>
      </w:pPr>
      <w:r w:rsidRPr="00AF4A16">
        <w:rPr>
          <w:rFonts w:ascii="Trebuchet MS" w:hAnsi="Trebuchet MS" w:cs="Tahoma"/>
          <w:noProof/>
          <w:sz w:val="21"/>
          <w:szCs w:val="21"/>
        </w:rPr>
        <w:drawing>
          <wp:anchor distT="0" distB="0" distL="114300" distR="114300" simplePos="0" relativeHeight="251662848" behindDoc="0" locked="0" layoutInCell="1" allowOverlap="1" wp14:anchorId="441D9F02" wp14:editId="3F69DAE1">
            <wp:simplePos x="0" y="0"/>
            <wp:positionH relativeFrom="column">
              <wp:posOffset>3683000</wp:posOffset>
            </wp:positionH>
            <wp:positionV relativeFrom="paragraph">
              <wp:posOffset>68580</wp:posOffset>
            </wp:positionV>
            <wp:extent cx="671195" cy="615950"/>
            <wp:effectExtent l="0" t="0" r="0" b="0"/>
            <wp:wrapTight wrapText="bothSides">
              <wp:wrapPolygon edited="0">
                <wp:start x="0" y="0"/>
                <wp:lineTo x="0" y="20709"/>
                <wp:lineTo x="20844" y="20709"/>
                <wp:lineTo x="20844" y="0"/>
                <wp:lineTo x="0" y="0"/>
              </wp:wrapPolygon>
            </wp:wrapTight>
            <wp:docPr id="20"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1" cstate="print"/>
                    <a:srcRect/>
                    <a:stretch>
                      <a:fillRect/>
                    </a:stretch>
                  </pic:blipFill>
                  <pic:spPr bwMode="auto">
                    <a:xfrm>
                      <a:off x="0" y="0"/>
                      <a:ext cx="671195" cy="615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64F3" w:rsidRPr="00AF4A16">
        <w:rPr>
          <w:rFonts w:ascii="Trebuchet MS" w:hAnsi="Trebuchet MS" w:cs="Tahoma"/>
          <w:b/>
          <w:sz w:val="21"/>
          <w:szCs w:val="21"/>
          <w:u w:val="single"/>
        </w:rPr>
        <w:t xml:space="preserve">Zion Family </w:t>
      </w:r>
      <w:r w:rsidR="00283AC5" w:rsidRPr="00AF4A16">
        <w:rPr>
          <w:rFonts w:ascii="Trebuchet MS" w:hAnsi="Trebuchet MS" w:cs="Tahoma"/>
          <w:b/>
          <w:sz w:val="21"/>
          <w:szCs w:val="21"/>
          <w:u w:val="single"/>
        </w:rPr>
        <w:t xml:space="preserve">Thanksgiving Dinner </w:t>
      </w:r>
    </w:p>
    <w:p w:rsidR="00283AC5" w:rsidRPr="00AF4A16" w:rsidRDefault="00283AC5" w:rsidP="00283AC5">
      <w:pPr>
        <w:pStyle w:val="BodyText"/>
        <w:rPr>
          <w:rFonts w:ascii="Trebuchet MS" w:hAnsi="Trebuchet MS" w:cs="Tahoma"/>
          <w:bCs/>
          <w:sz w:val="21"/>
          <w:szCs w:val="21"/>
        </w:rPr>
      </w:pPr>
      <w:r w:rsidRPr="00AF4A16">
        <w:rPr>
          <w:rFonts w:ascii="Trebuchet MS" w:hAnsi="Trebuchet MS" w:cs="Tahoma"/>
          <w:bCs/>
          <w:sz w:val="21"/>
          <w:szCs w:val="21"/>
        </w:rPr>
        <w:t>The Mary Martha Guild invites all members of Zion to join them as we give thanks to God for all that He has done.  Make plans to join us for the Family Thanksgiving Dinner to be held, Sunday, November 17</w:t>
      </w:r>
      <w:r w:rsidRPr="00AF4A16">
        <w:rPr>
          <w:rFonts w:ascii="Trebuchet MS" w:hAnsi="Trebuchet MS" w:cs="Tahoma"/>
          <w:bCs/>
          <w:sz w:val="21"/>
          <w:szCs w:val="21"/>
          <w:vertAlign w:val="superscript"/>
        </w:rPr>
        <w:t>th</w:t>
      </w:r>
      <w:r w:rsidRPr="00AF4A16">
        <w:rPr>
          <w:rFonts w:ascii="Trebuchet MS" w:hAnsi="Trebuchet MS" w:cs="Tahoma"/>
          <w:bCs/>
          <w:sz w:val="21"/>
          <w:szCs w:val="21"/>
        </w:rPr>
        <w:t xml:space="preserve"> at 11:30a</w:t>
      </w:r>
      <w:r w:rsidR="00CF00C3">
        <w:rPr>
          <w:rFonts w:ascii="Trebuchet MS" w:hAnsi="Trebuchet MS" w:cs="Tahoma"/>
          <w:bCs/>
          <w:sz w:val="21"/>
          <w:szCs w:val="21"/>
        </w:rPr>
        <w:t>m</w:t>
      </w:r>
      <w:r w:rsidRPr="00AF4A16">
        <w:rPr>
          <w:rFonts w:ascii="Trebuchet MS" w:hAnsi="Trebuchet MS" w:cs="Tahoma"/>
          <w:bCs/>
          <w:sz w:val="21"/>
          <w:szCs w:val="21"/>
        </w:rPr>
        <w:t xml:space="preserve"> in the gym.  Mary Martha will provide the turkey, dressing, potatoes, gravy, green bean casserole, dinner rolls, salads, desserts, drinks, and table service.  Come join us as we give thanks.  A free will offering will be taken with the proceeds going to support Abigail DeLoach and Taylor Zehendner</w:t>
      </w:r>
      <w:r w:rsidR="004748FB">
        <w:rPr>
          <w:rFonts w:ascii="Trebuchet MS" w:hAnsi="Trebuchet MS" w:cs="Tahoma"/>
          <w:bCs/>
          <w:sz w:val="21"/>
          <w:szCs w:val="21"/>
        </w:rPr>
        <w:t xml:space="preserve"> who are studying for full time church work</w:t>
      </w:r>
      <w:r w:rsidRPr="00AF4A16">
        <w:rPr>
          <w:rFonts w:ascii="Trebuchet MS" w:hAnsi="Trebuchet MS" w:cs="Tahoma"/>
          <w:bCs/>
          <w:sz w:val="21"/>
          <w:szCs w:val="21"/>
        </w:rPr>
        <w:t>.</w:t>
      </w:r>
    </w:p>
    <w:p w:rsidR="009C5767" w:rsidRPr="00AF4A16" w:rsidRDefault="009C5767" w:rsidP="003764F3">
      <w:pPr>
        <w:rPr>
          <w:rFonts w:ascii="Trebuchet MS" w:hAnsi="Trebuchet MS"/>
          <w:b/>
          <w:sz w:val="21"/>
          <w:szCs w:val="21"/>
        </w:rPr>
      </w:pPr>
    </w:p>
    <w:p w:rsidR="00283AC5" w:rsidRPr="00AF4A16" w:rsidRDefault="00283AC5" w:rsidP="00283AC5">
      <w:pPr>
        <w:jc w:val="both"/>
        <w:rPr>
          <w:rFonts w:ascii="Trebuchet MS" w:hAnsi="Trebuchet MS"/>
          <w:b/>
          <w:noProof/>
          <w:color w:val="000000"/>
          <w:sz w:val="21"/>
          <w:szCs w:val="21"/>
          <w:u w:val="single"/>
        </w:rPr>
      </w:pPr>
      <w:r w:rsidRPr="00AF4A16">
        <w:rPr>
          <w:rFonts w:ascii="Trebuchet MS" w:hAnsi="Trebuchet MS"/>
          <w:b/>
          <w:noProof/>
          <w:color w:val="000000"/>
          <w:sz w:val="21"/>
          <w:szCs w:val="21"/>
          <w:u w:val="single"/>
        </w:rPr>
        <w:drawing>
          <wp:anchor distT="0" distB="0" distL="114300" distR="114300" simplePos="0" relativeHeight="251664896" behindDoc="0" locked="0" layoutInCell="1" allowOverlap="1" wp14:anchorId="2D2265A5" wp14:editId="1BA22EFB">
            <wp:simplePos x="0" y="0"/>
            <wp:positionH relativeFrom="column">
              <wp:posOffset>3867150</wp:posOffset>
            </wp:positionH>
            <wp:positionV relativeFrom="paragraph">
              <wp:posOffset>39370</wp:posOffset>
            </wp:positionV>
            <wp:extent cx="584200" cy="596900"/>
            <wp:effectExtent l="0" t="0" r="6350" b="0"/>
            <wp:wrapThrough wrapText="bothSides">
              <wp:wrapPolygon edited="0">
                <wp:start x="16200" y="0"/>
                <wp:lineTo x="0" y="0"/>
                <wp:lineTo x="0" y="17923"/>
                <wp:lineTo x="2113" y="20681"/>
                <wp:lineTo x="19017" y="20681"/>
                <wp:lineTo x="20426" y="20681"/>
                <wp:lineTo x="21130" y="16545"/>
                <wp:lineTo x="21130" y="8272"/>
                <wp:lineTo x="19017" y="0"/>
                <wp:lineTo x="1620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200" cy="596900"/>
                    </a:xfrm>
                    <a:prstGeom prst="rect">
                      <a:avLst/>
                    </a:prstGeom>
                  </pic:spPr>
                </pic:pic>
              </a:graphicData>
            </a:graphic>
            <wp14:sizeRelH relativeFrom="margin">
              <wp14:pctWidth>0</wp14:pctWidth>
            </wp14:sizeRelH>
            <wp14:sizeRelV relativeFrom="margin">
              <wp14:pctHeight>0</wp14:pctHeight>
            </wp14:sizeRelV>
          </wp:anchor>
        </w:drawing>
      </w:r>
      <w:r w:rsidRPr="00AF4A16">
        <w:rPr>
          <w:rFonts w:ascii="Trebuchet MS" w:hAnsi="Trebuchet MS"/>
          <w:b/>
          <w:noProof/>
          <w:color w:val="000000"/>
          <w:sz w:val="21"/>
          <w:szCs w:val="21"/>
          <w:u w:val="single"/>
        </w:rPr>
        <w:t>Radio Broadcast and Flowers</w:t>
      </w:r>
      <w:r w:rsidRPr="00AF4A16">
        <w:rPr>
          <w:rFonts w:ascii="Trebuchet MS" w:hAnsi="Trebuchet MS"/>
          <w:noProof/>
          <w:color w:val="000000"/>
          <w:sz w:val="21"/>
          <w:szCs w:val="21"/>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  The 2020 sheets are up, so sign up early to get your date!</w:t>
      </w:r>
    </w:p>
    <w:sectPr w:rsidR="00283AC5" w:rsidRPr="00AF4A16"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AE" w:rsidRDefault="00AA7AAE" w:rsidP="00554B4F">
      <w:r>
        <w:separator/>
      </w:r>
    </w:p>
  </w:endnote>
  <w:endnote w:type="continuationSeparator" w:id="0">
    <w:p w:rsidR="00AA7AAE" w:rsidRDefault="00AA7AA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AE" w:rsidRDefault="00AA7AAE" w:rsidP="00554B4F">
      <w:r>
        <w:separator/>
      </w:r>
    </w:p>
  </w:footnote>
  <w:footnote w:type="continuationSeparator" w:id="0">
    <w:p w:rsidR="00AA7AAE" w:rsidRDefault="00AA7AA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0348"/>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7AAE"/>
    <w:rsid w:val="00AB04B6"/>
    <w:rsid w:val="00AB0D14"/>
    <w:rsid w:val="00AB19E7"/>
    <w:rsid w:val="00AB51C9"/>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95D36-23EB-4739-BB93-639F257D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EE5F45BA.dotm</Template>
  <TotalTime>470</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7633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20</cp:revision>
  <cp:lastPrinted>2019-11-01T13:21:00Z</cp:lastPrinted>
  <dcterms:created xsi:type="dcterms:W3CDTF">2019-10-29T20:12:00Z</dcterms:created>
  <dcterms:modified xsi:type="dcterms:W3CDTF">2019-11-01T20:56:00Z</dcterms:modified>
</cp:coreProperties>
</file>